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Helvetica" w:hAnsi="Helvetica" w:cs="Helvetica"/>
          <w:sz w:val="32"/>
          <w:sz-cs w:val="32"/>
          <w:b/>
        </w:rPr>
        <w:t xml:space="preserve">TRANSCRIPTION</w:t>
      </w:r>
      <w:r>
        <w:rPr>
          <w:rFonts w:ascii="Times New Roman" w:hAnsi="Times New Roman" w:cs="Times New Roman"/>
          <w:sz w:val="32"/>
          <w:sz-cs w:val="32"/>
          <w:b/>
        </w:rPr>
        <w:t xml:space="preserve"/>
      </w:r>
    </w:p>
    <w:p>
      <w:pPr>
        <w:spacing w:after="240"/>
      </w:pPr>
      <w:r>
        <w:rPr>
          <w:rFonts w:ascii="Arial" w:hAnsi="Arial" w:cs="Arial"/>
          <w:sz w:val="28"/>
          <w:sz-cs w:val="28"/>
        </w:rPr>
        <w:t xml:space="preserve">/AUDIODESCRIPTION/</w:t>
      </w:r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Cédric KLAPISH en interview sur son film : « Deux moi ». Il a le front dégarni et porte une barbe grise.  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"Deux moi", c'est un film qui parle de deux célibataires à Paris. Deux </w:t>
        <w:tab/>
        <w:t xml:space="preserve">individus perdus dans la grande ville. C'est vraiment sur comment </w:t>
        <w:tab/>
        <w:t xml:space="preserve">on arrive à rencontrer quelqu'un dans cette ville à  l'heure des </w:t>
        <w:tab/>
        <w:t xml:space="preserve"/>
        <w:tab/>
        <w:t xml:space="preserve">réseaux sociaux.</w:t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Après « L’auberge espagnole », « Les poupées russes » et « Casse-tête chinois ». Bande annonce.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Il ne suffit pas d'avoir compris le problème pour pouvoir régler le </w:t>
        <w:tab/>
        <w:t xml:space="preserve"/>
        <w:tab/>
        <w:t xml:space="preserve">problème. </w:t>
      </w:r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Le nouveau film de Cédric KLAPISH. Un trentenaire sourit.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Vous avez le droit d'être heureux. Vous avez le droit d'être heureuse. 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Trois filles rigolent sur un lit. DEUX MOI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C'est deux personnages qui vont pas bien, ils sont en dépression. Là </w:t>
        <w:tab/>
        <w:t xml:space="preserve">encore, il y a ce côté où eux sont un peu bloqués, sont comme </w:t>
        <w:tab/>
        <w:t xml:space="preserve">arrêtés dans leur vie. Et en même temps, les choses continuent à  </w:t>
        <w:tab/>
        <w:t xml:space="preserve">avancer, le monde continue à bouger autour d'eux. C'est pour ça </w:t>
        <w:tab/>
        <w:t xml:space="preserve">qu'ils habitent devant des rails. Leurs maisons sont devant les rails </w:t>
        <w:tab/>
        <w:t xml:space="preserve">de la gare du Nord.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LA GARE s’écrit en bleu sur un fond blanc.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Les gares, c'est des lieux qui parlent de la mobilité. Aujourd'hui, c'est vrai </w:t>
        <w:tab/>
        <w:t xml:space="preserve">qu'une gare, c'est un lieu de croisement, un lieu de rencontres. Il y </w:t>
        <w:tab/>
        <w:t xml:space="preserve">a toujours des gens qui passent et qui ne se voient pas ou qui se </w:t>
        <w:tab/>
        <w:t xml:space="preserve">voient mal. On peut se demander s'ils vont se rencontrer.</w:t>
      </w:r>
    </w:p>
    <w:p>
      <w:pPr/>
      <w:r>
        <w:rPr>
          <w:rFonts w:ascii="Arial" w:hAnsi="Arial" w:cs="Arial"/>
          <w:sz w:val="28"/>
          <w:sz-cs w:val="28"/>
        </w:rPr>
        <w:t xml:space="preserve"> 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LE TRAIN s’écrit en bleu sur un fond blanc.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J'ai toujours aimé les trains parce que c'est un paysage en mouvement. </w:t>
        <w:tab/>
        <w:t xml:space="preserve">C'est très cinématographique, un train. C'est un moment de </w:t>
        <w:tab/>
        <w:t xml:space="preserve"/>
        <w:tab/>
        <w:t xml:space="preserve">réflexion et où, en même temps, les choses défilent. Ça défile </w:t>
        <w:tab/>
        <w:t xml:space="preserve"/>
        <w:tab/>
        <w:t xml:space="preserve">comme dans un film ou comme dans un roman.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TOURNER DANS UN TRAIN.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J'ai assez souvent tourné dans des trains, et en fait, c'est pas facile </w:t>
        <w:tab/>
        <w:t xml:space="preserve"/>
        <w:tab/>
        <w:t xml:space="preserve">parce que... parce que le paysage défile. Par exemple, là, on </w:t>
        <w:tab/>
        <w:t xml:space="preserve"/>
        <w:tab/>
        <w:t xml:space="preserve">filmait François Civil qui va dans les Alpes. On voulait avoir les </w:t>
        <w:tab/>
        <w:t xml:space="preserve">premières montagnes enneigées. Il y va au moment de Noël et </w:t>
        <w:tab/>
        <w:t xml:space="preserve">donc on voulait... qu'on quitte la campagne et qu'on aille vers la </w:t>
        <w:tab/>
        <w:t xml:space="preserve">neige. Finalement, ce moment, il a existé pendant une minute. </w:t>
        <w:tab/>
        <w:t xml:space="preserve">Heureusement, on a filmé juste pendant cette minute-là.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SOUVENIR DE VOYAGE.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J'ai toujours aimé les trains de nuit. J'adore l'ambiance train de nuit. </w:t>
        <w:tab/>
        <w:t xml:space="preserve"/>
        <w:tab/>
        <w:t xml:space="preserve">Quand on est amoureux, que vous êtes avec votre amoureuse </w:t>
        <w:tab/>
        <w:t xml:space="preserve">dans ce train couchette et que vous vous réveillez à Venise, c'est </w:t>
        <w:tab/>
        <w:t xml:space="preserve">pas pareil que quand on arrive en avion ou en voiture. Il y a </w:t>
        <w:tab/>
        <w:t xml:space="preserve"/>
        <w:tab/>
        <w:t xml:space="preserve">quelque chose d'extrêmement romantique dans ce voyage-là. 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/AUDIODESCRIPTION/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Le logo rouge SNCF s’inscrit.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Courier New" w:hAnsi="Courier New" w:cs="Courier New"/>
          <w:sz w:val="21"/>
          <w:sz-cs w:val="21"/>
        </w:rPr>
        <w:t xml:space="preserve"/>
      </w:r>
    </w:p>
    <w:p>
      <w:pPr/>
      <w:r>
        <w:rPr>
          <w:rFonts w:ascii="Courier New" w:hAnsi="Courier New" w:cs="Courier New"/>
          <w:sz w:val="21"/>
          <w:sz-cs w:val="21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B</dc:creator>
</cp:coreProperties>
</file>

<file path=docProps/meta.xml><?xml version="1.0" encoding="utf-8"?>
<meta xmlns="http://schemas.apple.com/cocoa/2006/metadata">
  <generator>CocoaOOXMLWriter/1561.6</generator>
</meta>
</file>