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C6" w:rsidRPr="00641F30" w:rsidRDefault="0047754A" w:rsidP="00641F30">
      <w:pPr>
        <w:pStyle w:val="Titredudocument"/>
      </w:pPr>
      <w:bookmarkStart w:id="0" w:name="_Toc392665360"/>
      <w:r>
        <w:t>FILM carte de visite</w:t>
      </w:r>
      <w:r w:rsidR="00D059C6">
        <w:t xml:space="preserve"> - VA</w:t>
      </w:r>
    </w:p>
    <w:p w:rsidR="00D059C6" w:rsidRPr="0063406D" w:rsidRDefault="00E34179" w:rsidP="0063406D">
      <w:pPr>
        <w:pStyle w:val="Datedudocument"/>
      </w:pPr>
      <w:r>
        <w:t>SEPTEMBRE 2018</w:t>
      </w:r>
      <w:bookmarkEnd w:id="0"/>
    </w:p>
    <w:p w:rsidR="00D059C6" w:rsidRDefault="00D059C6" w:rsidP="00F72E07">
      <w:pPr>
        <w:rPr>
          <w:sz w:val="26"/>
          <w:szCs w:val="26"/>
        </w:rPr>
      </w:pPr>
    </w:p>
    <w:p w:rsidR="008B24B6" w:rsidRDefault="00406B6A" w:rsidP="00D059C6">
      <w:pPr>
        <w:rPr>
          <w:lang w:val="en-US"/>
        </w:rPr>
      </w:pPr>
      <w:r>
        <w:rPr>
          <w:lang w:val="en-US"/>
        </w:rPr>
        <w:t>In a world in perpetual motion, every day SNCF transports 5 million people in France and 15 million people worldwide: SNCF is #1worlwide in mass transit.</w:t>
      </w:r>
    </w:p>
    <w:p w:rsidR="00406B6A" w:rsidRDefault="00406B6A" w:rsidP="00D059C6">
      <w:pPr>
        <w:rPr>
          <w:lang w:val="en-US"/>
        </w:rPr>
      </w:pPr>
      <w:r>
        <w:rPr>
          <w:lang w:val="en-US"/>
        </w:rPr>
        <w:t>Whenever you need it, both near and far.</w:t>
      </w:r>
    </w:p>
    <w:p w:rsidR="00406B6A" w:rsidRDefault="00406B6A" w:rsidP="00D059C6">
      <w:pPr>
        <w:rPr>
          <w:lang w:val="en-US"/>
        </w:rPr>
      </w:pPr>
      <w:r>
        <w:rPr>
          <w:lang w:val="en-US"/>
        </w:rPr>
        <w:t>We keep you safe, from door to door.</w:t>
      </w:r>
    </w:p>
    <w:p w:rsidR="00406B6A" w:rsidRDefault="00406B6A" w:rsidP="00D059C6">
      <w:pPr>
        <w:rPr>
          <w:lang w:val="en-US"/>
        </w:rPr>
      </w:pPr>
      <w:r>
        <w:rPr>
          <w:lang w:val="en-US"/>
        </w:rPr>
        <w:t xml:space="preserve">Making travel more seamless thanks to the performance of all our transport modes and our apps. </w:t>
      </w:r>
    </w:p>
    <w:p w:rsidR="00406B6A" w:rsidRDefault="00406B6A" w:rsidP="00D059C6">
      <w:pPr>
        <w:rPr>
          <w:lang w:val="en-US"/>
        </w:rPr>
      </w:pPr>
      <w:r>
        <w:rPr>
          <w:lang w:val="en-US"/>
        </w:rPr>
        <w:t>Every day our stations welcome 10 million visitors.</w:t>
      </w:r>
    </w:p>
    <w:p w:rsidR="00406B6A" w:rsidRDefault="00406B6A" w:rsidP="00D059C6">
      <w:pPr>
        <w:rPr>
          <w:lang w:val="en-US"/>
        </w:rPr>
      </w:pPr>
      <w:r>
        <w:rPr>
          <w:lang w:val="en-US"/>
        </w:rPr>
        <w:t>We’re worldwide experts in freight.</w:t>
      </w:r>
    </w:p>
    <w:p w:rsidR="00406B6A" w:rsidRDefault="00406B6A" w:rsidP="00D059C6">
      <w:pPr>
        <w:rPr>
          <w:lang w:val="en-US"/>
        </w:rPr>
      </w:pPr>
      <w:r>
        <w:rPr>
          <w:lang w:val="en-US"/>
        </w:rPr>
        <w:t>We’re</w:t>
      </w:r>
      <w:r w:rsidR="0063406D">
        <w:rPr>
          <w:lang w:val="en-US"/>
        </w:rPr>
        <w:t>:</w:t>
      </w:r>
    </w:p>
    <w:p w:rsidR="0063406D" w:rsidRDefault="0063406D" w:rsidP="00D059C6">
      <w:pPr>
        <w:rPr>
          <w:lang w:val="en-US"/>
        </w:rPr>
      </w:pPr>
      <w:r>
        <w:rPr>
          <w:lang w:val="en-US"/>
        </w:rPr>
        <w:tab/>
        <w:t>+   #1in France for logistics</w:t>
      </w:r>
    </w:p>
    <w:p w:rsidR="0063406D" w:rsidRDefault="0063406D" w:rsidP="00D059C6">
      <w:pPr>
        <w:rPr>
          <w:lang w:val="en-US"/>
        </w:rPr>
      </w:pPr>
      <w:r>
        <w:rPr>
          <w:lang w:val="en-US"/>
        </w:rPr>
        <w:tab/>
        <w:t>+   #4 in Europe</w:t>
      </w:r>
    </w:p>
    <w:p w:rsidR="0063406D" w:rsidRDefault="0063406D" w:rsidP="00D059C6">
      <w:pPr>
        <w:rPr>
          <w:lang w:val="en-US"/>
        </w:rPr>
      </w:pPr>
    </w:p>
    <w:p w:rsidR="0063406D" w:rsidRDefault="0063406D" w:rsidP="00D059C6">
      <w:pPr>
        <w:rPr>
          <w:lang w:val="en-US"/>
        </w:rPr>
      </w:pPr>
      <w:r>
        <w:rPr>
          <w:lang w:val="en-US"/>
        </w:rPr>
        <w:t>We’re investing in the rail network of the future: €40BN by 2025.</w:t>
      </w:r>
    </w:p>
    <w:p w:rsidR="0063406D" w:rsidRDefault="0063406D" w:rsidP="00D059C6">
      <w:pPr>
        <w:rPr>
          <w:lang w:val="en-US"/>
        </w:rPr>
      </w:pPr>
      <w:r>
        <w:rPr>
          <w:lang w:val="en-US"/>
        </w:rPr>
        <w:t>We’re investing in</w:t>
      </w:r>
      <w:r>
        <w:rPr>
          <w:lang w:val="en-US"/>
        </w:rPr>
        <w:t xml:space="preserve"> rolling stock with the arrival of the first autonomous trains from 2023, to bring you more trains, more often.</w:t>
      </w:r>
    </w:p>
    <w:p w:rsidR="0063406D" w:rsidRDefault="0063406D" w:rsidP="00D059C6">
      <w:pPr>
        <w:rPr>
          <w:lang w:val="en-US"/>
        </w:rPr>
      </w:pPr>
    </w:p>
    <w:p w:rsidR="0063406D" w:rsidRDefault="0063406D" w:rsidP="00D059C6">
      <w:pPr>
        <w:rPr>
          <w:lang w:val="en-US"/>
        </w:rPr>
      </w:pPr>
      <w:r>
        <w:rPr>
          <w:lang w:val="en-US"/>
        </w:rPr>
        <w:t>We’re developing more mobility for one and all and for a cleaner planet.</w:t>
      </w:r>
    </w:p>
    <w:p w:rsidR="0063406D" w:rsidRDefault="0063406D" w:rsidP="0063406D">
      <w:pPr>
        <w:ind w:firstLine="708"/>
        <w:rPr>
          <w:lang w:val="en-US"/>
        </w:rPr>
      </w:pPr>
      <w:r>
        <w:rPr>
          <w:lang w:val="en-US"/>
        </w:rPr>
        <w:t xml:space="preserve">+   </w:t>
      </w:r>
      <w:r>
        <w:rPr>
          <w:lang w:val="en-US"/>
        </w:rPr>
        <w:t>Zero carbon target</w:t>
      </w:r>
    </w:p>
    <w:p w:rsidR="0063406D" w:rsidRDefault="0063406D" w:rsidP="0063406D">
      <w:pPr>
        <w:ind w:firstLine="708"/>
        <w:rPr>
          <w:lang w:val="en-US"/>
        </w:rPr>
      </w:pPr>
      <w:r>
        <w:rPr>
          <w:lang w:val="en-US"/>
        </w:rPr>
        <w:t xml:space="preserve">+   </w:t>
      </w:r>
      <w:r w:rsidRPr="0063406D">
        <w:rPr>
          <w:lang w:val="en-US"/>
        </w:rPr>
        <w:t>CO</w:t>
      </w:r>
      <w:r w:rsidRPr="0063406D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emissions down 25% by 2025</w:t>
      </w:r>
    </w:p>
    <w:p w:rsidR="0063406D" w:rsidRDefault="0063406D" w:rsidP="0063406D">
      <w:pPr>
        <w:rPr>
          <w:lang w:val="en-US"/>
        </w:rPr>
      </w:pPr>
    </w:p>
    <w:p w:rsidR="0063406D" w:rsidRPr="001D6728" w:rsidRDefault="0063406D" w:rsidP="0063406D">
      <w:pPr>
        <w:rPr>
          <w:lang w:val="en-US"/>
        </w:rPr>
      </w:pPr>
      <w:r w:rsidRPr="001D6728">
        <w:rPr>
          <w:lang w:val="en-US"/>
        </w:rPr>
        <w:t>SNCF</w:t>
      </w:r>
      <w:r>
        <w:rPr>
          <w:lang w:val="en-US"/>
        </w:rPr>
        <w:t>, t</w:t>
      </w:r>
      <w:r w:rsidRPr="001D6728">
        <w:rPr>
          <w:lang w:val="en-US"/>
        </w:rPr>
        <w:t>he freedom of effortless mobility</w:t>
      </w:r>
      <w:r>
        <w:rPr>
          <w:lang w:val="en-US"/>
        </w:rPr>
        <w:t xml:space="preserve"> </w:t>
      </w:r>
      <w:r w:rsidRPr="001D6728">
        <w:rPr>
          <w:lang w:val="en-US"/>
        </w:rPr>
        <w:t>and a greener planet</w:t>
      </w:r>
      <w:r>
        <w:rPr>
          <w:lang w:val="en-US"/>
        </w:rPr>
        <w:t>.</w:t>
      </w:r>
    </w:p>
    <w:p w:rsidR="00D059C6" w:rsidRPr="0047754A" w:rsidRDefault="00D059C6" w:rsidP="00F72E07">
      <w:pPr>
        <w:rPr>
          <w:sz w:val="26"/>
          <w:szCs w:val="26"/>
        </w:rPr>
      </w:pPr>
      <w:bookmarkStart w:id="1" w:name="_GoBack"/>
      <w:bookmarkEnd w:id="1"/>
    </w:p>
    <w:sectPr w:rsidR="00D059C6" w:rsidRPr="0047754A" w:rsidSect="0053604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25" w:rsidRDefault="002D7E25" w:rsidP="00B41656">
      <w:r>
        <w:separator/>
      </w:r>
    </w:p>
  </w:endnote>
  <w:endnote w:type="continuationSeparator" w:id="0">
    <w:p w:rsidR="002D7E25" w:rsidRDefault="002D7E25" w:rsidP="00B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:rsidR="00A967FA" w:rsidRPr="00DA2D3E" w:rsidRDefault="00F470BE" w:rsidP="009333DB">
          <w:pPr>
            <w:pStyle w:val="Directionoubranch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"Direction ou branche"  \* MERGEFORMAT </w:instrText>
          </w:r>
          <w:r w:rsidR="00D059C6">
            <w:fldChar w:fldCharType="separate"/>
          </w:r>
          <w:r w:rsidR="0063406D">
            <w:rPr>
              <w:b/>
              <w:bCs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 w:val="restart"/>
        </w:tcPr>
        <w:p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:rsidR="00A967FA" w:rsidRPr="00DA2D3E" w:rsidRDefault="004E220C" w:rsidP="009333DB">
          <w:pPr>
            <w:pStyle w:val="Versionetreference"/>
            <w:framePr w:wrap="auto" w:vAnchor="margin" w:hAnchor="text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"Version et reference"  \* MERGEFORMAT </w:instrText>
          </w:r>
          <w:r w:rsidR="00D059C6">
            <w:rPr>
              <w:noProof/>
            </w:rPr>
            <w:fldChar w:fldCharType="separate"/>
          </w:r>
          <w:r w:rsidR="0063406D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:rsidR="00A967FA" w:rsidRPr="00DA2D3E" w:rsidRDefault="004E220C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"Texte version"  \* MERGEFORMAT </w:instrText>
          </w:r>
          <w:r w:rsidR="00D059C6">
            <w:rPr>
              <w:noProof/>
            </w:rPr>
            <w:fldChar w:fldCharType="separate"/>
          </w:r>
          <w:r w:rsidR="0063406D">
            <w:rPr>
              <w:b/>
              <w:bCs w:val="0"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:rsidR="00A967FA" w:rsidRPr="00524402" w:rsidRDefault="00F470BE" w:rsidP="009333DB">
          <w:pPr>
            <w:pStyle w:val="Dat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"Date pied de page"  \* MERGEFORMAT </w:instrText>
          </w:r>
          <w:r w:rsidR="00D059C6">
            <w:fldChar w:fldCharType="separate"/>
          </w:r>
          <w:r w:rsidR="0063406D">
            <w:rPr>
              <w:b/>
              <w:bCs/>
            </w:rPr>
            <w:t>Erreur ! Il n'y a pas de texte répondant à ce style dans ce document.</w:t>
          </w:r>
          <w:r>
            <w:fldChar w:fldCharType="end"/>
          </w:r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:rsidR="00A967FA" w:rsidRPr="00DA2D3E" w:rsidRDefault="00F470BE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"Texte date"  \* MERGEFORMAT </w:instrText>
          </w:r>
          <w:r w:rsidR="00D059C6">
            <w:fldChar w:fldCharType="separate"/>
          </w:r>
          <w:r w:rsidR="0063406D">
            <w:rPr>
              <w:b/>
              <w:bCs w:val="0"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:rsidR="00A967FA" w:rsidRPr="00DA2D3E" w:rsidRDefault="004E220C" w:rsidP="009333DB">
          <w:pPr>
            <w:pStyle w:val="Titrediffusionlimitee"/>
            <w:framePr w:wrap="auto" w:vAnchor="margin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"Titre diffusion limitee"  \* MERGEFORMAT </w:instrText>
          </w:r>
          <w:r w:rsidR="00D059C6">
            <w:rPr>
              <w:noProof/>
            </w:rPr>
            <w:fldChar w:fldCharType="separate"/>
          </w:r>
          <w:r w:rsidR="0063406D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:rsidR="00A967FA" w:rsidRPr="003D3291" w:rsidRDefault="00E52E95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47754A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47754A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710"/>
      <w:gridCol w:w="2684"/>
      <w:gridCol w:w="1559"/>
    </w:tblGrid>
    <w:tr w:rsidR="00A967FA" w:rsidRPr="00626229" w:rsidTr="00DA2D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vAlign w:val="bottom"/>
        </w:tcPr>
        <w:p w:rsidR="00A967FA" w:rsidRPr="00AB2650" w:rsidRDefault="00A967FA" w:rsidP="009333DB">
          <w:pPr>
            <w:pStyle w:val="Titrediffusionlimitee"/>
            <w:framePr w:wrap="auto" w:vAnchor="margin" w:xAlign="left" w:yAlign="inline"/>
          </w:pPr>
        </w:p>
      </w:tc>
      <w:tc>
        <w:tcPr>
          <w:tcW w:w="1710" w:type="dxa"/>
          <w:vAlign w:val="bottom"/>
        </w:tcPr>
        <w:p w:rsidR="00A967FA" w:rsidRPr="003D3291" w:rsidRDefault="00E52E95" w:rsidP="00641F30">
          <w:pPr>
            <w:spacing w:line="160" w:lineRule="atLea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D937FC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4E220C">
            <w:rPr>
              <w:bCs w:val="0"/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D937FC" w:rsidRPr="00D937FC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="004E220C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:rsidR="00A967FA" w:rsidRPr="003D3291" w:rsidRDefault="00A967FA" w:rsidP="00641F30">
          <w:pPr>
            <w:spacing w:line="160" w:lineRule="atLea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</w:tcPr>
        <w:p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641F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4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25" w:rsidRDefault="002D7E25" w:rsidP="00B41656">
      <w:r>
        <w:separator/>
      </w:r>
    </w:p>
  </w:footnote>
  <w:footnote w:type="continuationSeparator" w:id="0">
    <w:p w:rsidR="002D7E25" w:rsidRDefault="002D7E25" w:rsidP="00B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FA" w:rsidRDefault="00A967FA">
    <w:pPr>
      <w:pStyle w:val="En-tte"/>
    </w:pPr>
  </w:p>
  <w:p w:rsidR="00A967FA" w:rsidRDefault="00A967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FA" w:rsidRDefault="00A967FA">
    <w:pPr>
      <w:pStyle w:val="En-tte"/>
    </w:pPr>
  </w:p>
  <w:p w:rsidR="00A967FA" w:rsidRPr="007B7B10" w:rsidRDefault="00A967FA" w:rsidP="007B7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1ED1"/>
    <w:multiLevelType w:val="hybridMultilevel"/>
    <w:tmpl w:val="FE884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06F2D10"/>
    <w:multiLevelType w:val="hybridMultilevel"/>
    <w:tmpl w:val="ABCA0076"/>
    <w:lvl w:ilvl="0" w:tplc="35D471D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20"/>
  </w:num>
  <w:num w:numId="7">
    <w:abstractNumId w:val="18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56"/>
    <w:rsid w:val="000120A6"/>
    <w:rsid w:val="00015ACF"/>
    <w:rsid w:val="00066348"/>
    <w:rsid w:val="000A3CA7"/>
    <w:rsid w:val="000B1A90"/>
    <w:rsid w:val="000B7B1B"/>
    <w:rsid w:val="000F53CA"/>
    <w:rsid w:val="00116E2C"/>
    <w:rsid w:val="001226E0"/>
    <w:rsid w:val="0012611C"/>
    <w:rsid w:val="00130F67"/>
    <w:rsid w:val="00134C4D"/>
    <w:rsid w:val="002005AE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5F9A"/>
    <w:rsid w:val="002D7E25"/>
    <w:rsid w:val="00336F45"/>
    <w:rsid w:val="0036394D"/>
    <w:rsid w:val="00370C6C"/>
    <w:rsid w:val="003A2233"/>
    <w:rsid w:val="003B5C3C"/>
    <w:rsid w:val="003D3291"/>
    <w:rsid w:val="003D7232"/>
    <w:rsid w:val="003E3E0C"/>
    <w:rsid w:val="00401DF5"/>
    <w:rsid w:val="00406B6A"/>
    <w:rsid w:val="00416C8C"/>
    <w:rsid w:val="00432ABC"/>
    <w:rsid w:val="0044239D"/>
    <w:rsid w:val="00471F59"/>
    <w:rsid w:val="0047754A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E220C"/>
    <w:rsid w:val="004F54D5"/>
    <w:rsid w:val="00506F27"/>
    <w:rsid w:val="00510AAB"/>
    <w:rsid w:val="00524402"/>
    <w:rsid w:val="0053604F"/>
    <w:rsid w:val="00536093"/>
    <w:rsid w:val="005664E0"/>
    <w:rsid w:val="00566B59"/>
    <w:rsid w:val="00573405"/>
    <w:rsid w:val="00586AC1"/>
    <w:rsid w:val="00587F58"/>
    <w:rsid w:val="005C7EE8"/>
    <w:rsid w:val="00610D1E"/>
    <w:rsid w:val="00613252"/>
    <w:rsid w:val="00626229"/>
    <w:rsid w:val="00626D3E"/>
    <w:rsid w:val="0063406D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4463"/>
    <w:rsid w:val="007B7B10"/>
    <w:rsid w:val="007C1ABA"/>
    <w:rsid w:val="0089790B"/>
    <w:rsid w:val="008B24B6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A0302"/>
    <w:rsid w:val="009A14EF"/>
    <w:rsid w:val="009A6EF7"/>
    <w:rsid w:val="009B201D"/>
    <w:rsid w:val="009C14A2"/>
    <w:rsid w:val="00A32395"/>
    <w:rsid w:val="00A60C57"/>
    <w:rsid w:val="00A67A68"/>
    <w:rsid w:val="00A72CC2"/>
    <w:rsid w:val="00A967FA"/>
    <w:rsid w:val="00AB2650"/>
    <w:rsid w:val="00AC2E24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BF5597"/>
    <w:rsid w:val="00C27342"/>
    <w:rsid w:val="00C560B8"/>
    <w:rsid w:val="00C62D17"/>
    <w:rsid w:val="00C64E62"/>
    <w:rsid w:val="00C74F2C"/>
    <w:rsid w:val="00C87AE9"/>
    <w:rsid w:val="00CA3213"/>
    <w:rsid w:val="00CA4E9C"/>
    <w:rsid w:val="00D059C6"/>
    <w:rsid w:val="00D16803"/>
    <w:rsid w:val="00D368E1"/>
    <w:rsid w:val="00D371FB"/>
    <w:rsid w:val="00D500EF"/>
    <w:rsid w:val="00D67175"/>
    <w:rsid w:val="00D723FF"/>
    <w:rsid w:val="00D937FC"/>
    <w:rsid w:val="00D95EF9"/>
    <w:rsid w:val="00DA16B1"/>
    <w:rsid w:val="00DA2D3E"/>
    <w:rsid w:val="00DD1E17"/>
    <w:rsid w:val="00DD2622"/>
    <w:rsid w:val="00DD5B6C"/>
    <w:rsid w:val="00DE23C7"/>
    <w:rsid w:val="00E34179"/>
    <w:rsid w:val="00E43332"/>
    <w:rsid w:val="00E503A1"/>
    <w:rsid w:val="00E503CA"/>
    <w:rsid w:val="00E52E95"/>
    <w:rsid w:val="00E54059"/>
    <w:rsid w:val="00E671BB"/>
    <w:rsid w:val="00EB3B3F"/>
    <w:rsid w:val="00EC5932"/>
    <w:rsid w:val="00ED4E37"/>
    <w:rsid w:val="00ED6832"/>
    <w:rsid w:val="00F2362C"/>
    <w:rsid w:val="00F35480"/>
    <w:rsid w:val="00F43CE6"/>
    <w:rsid w:val="00F470BE"/>
    <w:rsid w:val="00F52156"/>
    <w:rsid w:val="00F72E07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4860"/>
  <w15:docId w15:val="{F3100C2E-E85B-6649-B4F4-3C006C1A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eastAsiaTheme="minorHAnsi" w:hAnsi="Avenir LT Std 65 Medium" w:cstheme="minorBidi"/>
      <w:bCs/>
      <w:caps/>
      <w:noProof/>
      <w:color w:val="3C3732" w:themeColor="text1"/>
      <w:sz w:val="14"/>
      <w:szCs w:val="14"/>
      <w:lang w:eastAsia="en-US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eastAsiaTheme="minorHAnsi" w:hAnsi="Avenir LT Std 65 Medium" w:cstheme="minorBidi"/>
      <w:bCs/>
      <w:caps/>
      <w:color w:val="3C3732" w:themeColor="text1"/>
      <w:sz w:val="14"/>
      <w:szCs w:val="14"/>
      <w:lang w:eastAsia="en-US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rFonts w:asciiTheme="minorHAnsi" w:eastAsiaTheme="minorHAnsi" w:hAnsiTheme="minorHAnsi" w:cstheme="minorBidi"/>
      <w:b/>
      <w:color w:val="FFFFFF" w:themeColor="background1"/>
      <w:sz w:val="16"/>
      <w:szCs w:val="16"/>
      <w:lang w:eastAsia="en-US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eastAsiaTheme="minorHAnsi" w:hAnsi="Avenir LT Std 35 Light" w:cstheme="minorBidi"/>
      <w:caps/>
      <w:color w:val="009AA6" w:themeColor="accent1"/>
      <w:sz w:val="66"/>
      <w:szCs w:val="66"/>
      <w:lang w:eastAsia="en-US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eastAsiaTheme="minorHAnsi" w:hAnsi="Avenir LT Std 65 Medium" w:cstheme="minorBidi"/>
      <w:caps/>
      <w:color w:val="009AA6" w:themeColor="accent1"/>
      <w:sz w:val="40"/>
      <w:szCs w:val="40"/>
      <w:lang w:eastAsia="en-US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rFonts w:asciiTheme="minorHAnsi" w:eastAsiaTheme="minorHAnsi" w:hAnsiTheme="minorHAnsi" w:cstheme="minorBidi"/>
      <w:color w:val="3C3732" w:themeColor="text1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  <w:rPr>
      <w:rFonts w:asciiTheme="minorHAnsi" w:eastAsiaTheme="minorHAnsi" w:hAnsiTheme="minorHAnsi" w:cstheme="minorBidi"/>
      <w:color w:val="3C3732"/>
      <w:sz w:val="22"/>
      <w:szCs w:val="22"/>
      <w:lang w:eastAsia="en-US"/>
    </w:r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rFonts w:asciiTheme="minorHAnsi" w:eastAsiaTheme="minorHAnsi" w:hAnsiTheme="minorHAnsi" w:cstheme="minorBidi"/>
      <w:caps/>
      <w:color w:val="009AA6" w:themeColor="accent1"/>
      <w:sz w:val="60"/>
      <w:szCs w:val="60"/>
      <w:lang w:eastAsia="en-US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rFonts w:asciiTheme="minorHAnsi" w:eastAsiaTheme="minorHAnsi" w:hAnsiTheme="minorHAnsi" w:cstheme="minorBidi"/>
      <w:caps/>
      <w:noProof/>
      <w:color w:val="3C3732" w:themeColor="text1"/>
      <w:sz w:val="30"/>
      <w:szCs w:val="30"/>
      <w:lang w:eastAsia="en-US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rFonts w:asciiTheme="minorHAnsi" w:eastAsiaTheme="minorHAnsi" w:hAnsiTheme="minorHAnsi" w:cstheme="minorBidi"/>
      <w:b/>
      <w:caps/>
      <w:noProof/>
      <w:color w:val="FFFFFF" w:themeColor="background1"/>
      <w:sz w:val="30"/>
      <w:szCs w:val="22"/>
      <w:shd w:val="clear" w:color="auto" w:fill="009AA6" w:themeFill="accent1"/>
      <w:lang w:eastAsia="en-US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rFonts w:asciiTheme="minorHAnsi" w:eastAsiaTheme="minorHAnsi" w:hAnsiTheme="minorHAnsi" w:cstheme="minorBidi"/>
      <w:noProof/>
      <w:color w:val="3C3732" w:themeColor="text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rFonts w:asciiTheme="minorHAnsi" w:eastAsiaTheme="minorHAnsi" w:hAnsiTheme="minorHAnsi" w:cstheme="minorBidi"/>
      <w:color w:val="A0A0A0" w:themeColor="accent3"/>
      <w:sz w:val="16"/>
      <w:szCs w:val="16"/>
      <w:lang w:eastAsia="en-US"/>
    </w:rPr>
  </w:style>
  <w:style w:type="paragraph" w:customStyle="1" w:styleId="Datedudocument">
    <w:name w:val="Date du document"/>
    <w:basedOn w:val="Normal"/>
    <w:qFormat/>
    <w:rsid w:val="00AB2650"/>
    <w:pPr>
      <w:spacing w:after="240" w:line="240" w:lineRule="atLeast"/>
    </w:pPr>
    <w:rPr>
      <w:rFonts w:asciiTheme="minorHAnsi" w:eastAsiaTheme="minorHAnsi" w:hAnsiTheme="minorHAnsi" w:cstheme="minorBidi"/>
      <w:caps/>
      <w:color w:val="3C3732" w:themeColor="text1"/>
      <w:lang w:eastAsia="en-US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pPr>
      <w:spacing w:line="240" w:lineRule="atLeast"/>
    </w:pPr>
    <w:rPr>
      <w:rFonts w:asciiTheme="minorHAnsi" w:eastAsiaTheme="minorHAnsi" w:hAnsiTheme="minorHAnsi" w:cstheme="minorBidi"/>
      <w:color w:val="3C3732"/>
      <w:sz w:val="18"/>
      <w:szCs w:val="18"/>
      <w:lang w:eastAsia="en-US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rFonts w:asciiTheme="minorHAnsi" w:eastAsiaTheme="minorHAnsi" w:hAnsiTheme="minorHAnsi" w:cstheme="minorBidi"/>
      <w:caps/>
      <w:color w:val="3C3732"/>
      <w:sz w:val="26"/>
      <w:szCs w:val="26"/>
      <w:lang w:eastAsia="en-US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paragraph" w:styleId="Paragraphedeliste">
    <w:name w:val="List Paragraph"/>
    <w:basedOn w:val="Normal"/>
    <w:uiPriority w:val="34"/>
    <w:qFormat/>
    <w:rsid w:val="00F7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0ABC-4944-EC47-92B5-C0F2F4B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 - Transcription - Film SNCF Carte de visite</vt:lpstr>
    </vt:vector>
  </TitlesOfParts>
  <Manager>SNCF</Manager>
  <Company>SNCF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 - Transcription - Film SNCF Carte de visite</dc:title>
  <dc:subject>SNCF</dc:subject>
  <dc:creator>SNCF</dc:creator>
  <cp:lastModifiedBy>Gilles Gauret</cp:lastModifiedBy>
  <cp:revision>3</cp:revision>
  <dcterms:created xsi:type="dcterms:W3CDTF">2018-10-25T08:48:00Z</dcterms:created>
  <dcterms:modified xsi:type="dcterms:W3CDTF">2018-10-25T15:07:00Z</dcterms:modified>
</cp:coreProperties>
</file>